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490" w:rsidRDefault="00376490" w:rsidP="00376490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Arial" w:hAnsi="Arial" w:cs="Arial"/>
          <w:color w:val="FF0066"/>
          <w:sz w:val="40"/>
          <w:szCs w:val="40"/>
        </w:rPr>
      </w:pPr>
    </w:p>
    <w:p w:rsidR="009B3372" w:rsidRDefault="00376490" w:rsidP="00376490">
      <w:pPr>
        <w:pStyle w:val="NormalnyWeb"/>
        <w:shd w:val="clear" w:color="auto" w:fill="FFFFFF"/>
        <w:spacing w:before="0" w:beforeAutospacing="0" w:after="150" w:afterAutospacing="0"/>
        <w:jc w:val="center"/>
        <w:rPr>
          <w:rStyle w:val="Pogrubienie"/>
          <w:rFonts w:ascii="Arial" w:hAnsi="Arial" w:cs="Arial"/>
          <w:color w:val="FF0066"/>
          <w:sz w:val="40"/>
          <w:szCs w:val="40"/>
        </w:rPr>
      </w:pPr>
      <w:r>
        <w:rPr>
          <w:rStyle w:val="Pogrubienie"/>
          <w:rFonts w:ascii="Arial" w:hAnsi="Arial" w:cs="Arial"/>
          <w:color w:val="FF0066"/>
          <w:sz w:val="40"/>
          <w:szCs w:val="40"/>
        </w:rPr>
        <w:t>Dzień Otwarty Dla Dziewczy</w:t>
      </w:r>
      <w:r w:rsidRPr="00376490">
        <w:rPr>
          <w:rStyle w:val="Pogrubienie"/>
          <w:rFonts w:ascii="Arial" w:hAnsi="Arial" w:cs="Arial"/>
          <w:color w:val="FF0066"/>
          <w:sz w:val="40"/>
          <w:szCs w:val="40"/>
        </w:rPr>
        <w:t xml:space="preserve">n </w:t>
      </w:r>
      <w:r w:rsidR="009B3372" w:rsidRPr="00376490">
        <w:rPr>
          <w:rStyle w:val="Pogrubienie"/>
          <w:rFonts w:ascii="Arial" w:hAnsi="Arial" w:cs="Arial"/>
          <w:color w:val="FF0066"/>
          <w:sz w:val="40"/>
          <w:szCs w:val="40"/>
        </w:rPr>
        <w:t>30 marca 2017</w:t>
      </w:r>
    </w:p>
    <w:p w:rsidR="00376490" w:rsidRDefault="00376490" w:rsidP="009B3372">
      <w:pPr>
        <w:pStyle w:val="Normalny1"/>
        <w:spacing w:after="150" w:line="240" w:lineRule="auto"/>
        <w:jc w:val="both"/>
        <w:rPr>
          <w:rFonts w:ascii="Calibri" w:hAnsi="Calibri" w:cs="Calibri"/>
          <w:color w:val="auto"/>
        </w:rPr>
      </w:pPr>
    </w:p>
    <w:p w:rsidR="00096B00" w:rsidRDefault="009B3372" w:rsidP="00096B00">
      <w:pPr>
        <w:pStyle w:val="NormalnyWeb"/>
        <w:shd w:val="clear" w:color="auto" w:fill="FFFFFF"/>
        <w:spacing w:before="0" w:beforeAutospacing="0" w:after="150" w:afterAutospacing="0"/>
        <w:rPr>
          <w:rFonts w:ascii="Calibri" w:hAnsi="Calibri" w:cs="Calibri"/>
          <w:sz w:val="22"/>
          <w:szCs w:val="22"/>
        </w:rPr>
      </w:pPr>
      <w:r w:rsidRPr="00096B00">
        <w:rPr>
          <w:rFonts w:ascii="Calibri" w:hAnsi="Calibri" w:cs="Calibri"/>
          <w:sz w:val="22"/>
          <w:szCs w:val="22"/>
        </w:rPr>
        <w:t>W</w:t>
      </w:r>
      <w:r w:rsidR="00096B00" w:rsidRPr="00096B00">
        <w:rPr>
          <w:rFonts w:ascii="Calibri" w:hAnsi="Calibri" w:cs="Calibri"/>
          <w:sz w:val="22"/>
          <w:szCs w:val="22"/>
        </w:rPr>
        <w:t xml:space="preserve"> czwartek 30 marca br</w:t>
      </w:r>
      <w:r w:rsidR="00096B00">
        <w:rPr>
          <w:rFonts w:ascii="Calibri" w:hAnsi="Calibri" w:cs="Calibri"/>
          <w:sz w:val="22"/>
          <w:szCs w:val="22"/>
        </w:rPr>
        <w:t>.</w:t>
      </w:r>
      <w:r w:rsidR="00096B00" w:rsidRPr="00096B00">
        <w:rPr>
          <w:rFonts w:ascii="Calibri" w:hAnsi="Calibri" w:cs="Calibri"/>
          <w:sz w:val="22"/>
          <w:szCs w:val="22"/>
        </w:rPr>
        <w:t xml:space="preserve"> </w:t>
      </w:r>
      <w:r w:rsidRPr="00096B00">
        <w:rPr>
          <w:rFonts w:ascii="Calibri" w:hAnsi="Calibri" w:cs="Calibri"/>
          <w:sz w:val="22"/>
          <w:szCs w:val="22"/>
        </w:rPr>
        <w:t xml:space="preserve">już po </w:t>
      </w:r>
      <w:r w:rsidR="00376490" w:rsidRPr="00096B00">
        <w:rPr>
          <w:rFonts w:ascii="Calibri" w:hAnsi="Calibri" w:cs="Calibri"/>
          <w:sz w:val="22"/>
          <w:szCs w:val="22"/>
        </w:rPr>
        <w:t xml:space="preserve">raz </w:t>
      </w:r>
      <w:r w:rsidRPr="00096B00">
        <w:rPr>
          <w:rFonts w:ascii="Calibri" w:hAnsi="Calibri" w:cs="Calibri"/>
          <w:sz w:val="22"/>
          <w:szCs w:val="22"/>
        </w:rPr>
        <w:t xml:space="preserve">dziesiąty uczelnie techniczne zapraszają uczennice szkół ponadgimnazjalnych na specjalnie przygotowany dla nich </w:t>
      </w:r>
      <w:r w:rsidRPr="00096B00">
        <w:rPr>
          <w:rFonts w:ascii="Calibri" w:hAnsi="Calibri" w:cs="Calibri"/>
          <w:b/>
          <w:bCs/>
          <w:sz w:val="22"/>
          <w:szCs w:val="22"/>
        </w:rPr>
        <w:t>Ogólnopolski Dzień Otwarty Dla Dziewczyn</w:t>
      </w:r>
      <w:r w:rsidRPr="00096B00">
        <w:rPr>
          <w:rFonts w:ascii="Calibri" w:hAnsi="Calibri" w:cs="Calibri"/>
          <w:sz w:val="22"/>
          <w:szCs w:val="22"/>
        </w:rPr>
        <w:t xml:space="preserve">. Po raz ósmy zrobią to wydziały ścisłe uniwersytetów. Cel? Przekonać dziewczyny, że studia na kierunkach technicznych i ścisłych są dla nich doskonałym pomysłem na życie. </w:t>
      </w:r>
    </w:p>
    <w:p w:rsidR="009B3372" w:rsidRPr="00786911" w:rsidRDefault="00096B00" w:rsidP="00786911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20</w:t>
      </w:r>
      <w:r w:rsidR="009B3372" w:rsidRPr="00096B00">
        <w:rPr>
          <w:rFonts w:ascii="Calibri" w:hAnsi="Calibri" w:cs="Calibri"/>
          <w:sz w:val="22"/>
          <w:szCs w:val="22"/>
        </w:rPr>
        <w:t xml:space="preserve"> uczelni przygotowało</w:t>
      </w:r>
      <w:r>
        <w:rPr>
          <w:rFonts w:ascii="Calibri" w:hAnsi="Calibri" w:cs="Calibri"/>
          <w:sz w:val="22"/>
          <w:szCs w:val="22"/>
        </w:rPr>
        <w:t xml:space="preserve"> na ten dzień</w:t>
      </w:r>
      <w:r w:rsidR="009B3372" w:rsidRPr="00096B00">
        <w:rPr>
          <w:rFonts w:ascii="Calibri" w:hAnsi="Calibri" w:cs="Calibri"/>
          <w:sz w:val="22"/>
          <w:szCs w:val="22"/>
        </w:rPr>
        <w:t xml:space="preserve"> specjalny program. </w:t>
      </w:r>
      <w:r>
        <w:rPr>
          <w:rFonts w:asciiTheme="minorHAnsi" w:hAnsiTheme="minorHAnsi" w:cs="Arial"/>
          <w:sz w:val="22"/>
          <w:szCs w:val="22"/>
        </w:rPr>
        <w:t>Wykładowczynie</w:t>
      </w:r>
      <w:r w:rsidRPr="00096B00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 xml:space="preserve">doktorki, </w:t>
      </w:r>
      <w:proofErr w:type="spellStart"/>
      <w:r>
        <w:rPr>
          <w:rFonts w:asciiTheme="minorHAnsi" w:hAnsiTheme="minorHAnsi" w:cs="Arial"/>
          <w:sz w:val="22"/>
          <w:szCs w:val="22"/>
        </w:rPr>
        <w:t>naukowczynie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a także studentki i absolwentki</w:t>
      </w:r>
      <w:r w:rsidRPr="00096B00">
        <w:rPr>
          <w:rFonts w:asciiTheme="minorHAnsi" w:hAnsiTheme="minorHAnsi" w:cs="Arial"/>
          <w:sz w:val="22"/>
          <w:szCs w:val="22"/>
        </w:rPr>
        <w:t xml:space="preserve"> spotkają się z uczennicami szkół ponadgimnazjalnych, aby opowiedzieć im o swojej ścieżce kariery i zawod</w:t>
      </w:r>
      <w:r w:rsidR="00786911">
        <w:rPr>
          <w:rFonts w:asciiTheme="minorHAnsi" w:hAnsiTheme="minorHAnsi" w:cs="Arial"/>
          <w:sz w:val="22"/>
          <w:szCs w:val="22"/>
        </w:rPr>
        <w:t>owych fascynacjach. Dziewczyny tego dnia będą mogły zwiedzać laboratoria, uczestniczyć w wyjątkowych warsztatach, pokazach i wykładach</w:t>
      </w:r>
      <w:r w:rsidRPr="00096B00">
        <w:rPr>
          <w:rFonts w:asciiTheme="minorHAnsi" w:hAnsiTheme="minorHAnsi" w:cs="Arial"/>
          <w:sz w:val="22"/>
          <w:szCs w:val="22"/>
        </w:rPr>
        <w:t>.</w:t>
      </w:r>
      <w:r w:rsidR="00786911">
        <w:rPr>
          <w:rFonts w:asciiTheme="minorHAnsi" w:hAnsiTheme="minorHAnsi" w:cs="Arial"/>
          <w:sz w:val="22"/>
          <w:szCs w:val="22"/>
        </w:rPr>
        <w:t xml:space="preserve"> Tego dnia dzięki inżynierii i nowym technologiom niemożliwe stanie się możliwe – będzie można skonstruować swoją własną satelitę, napisać pierwszą grę, skonstruować radioodbiornik, zrobić projekt a potem wydrukować go na drukarce 3D, dowiedzieć się o niezwykłych właściwościach wody i jak pracują oczyszczalnie ścieków. Zobaczyć skonstruowane przez studentów łaziki marsjańskie, bolidy, a także </w:t>
      </w:r>
      <w:bookmarkStart w:id="0" w:name="_GoBack"/>
      <w:bookmarkEnd w:id="0"/>
      <w:r w:rsidR="00786911">
        <w:rPr>
          <w:rFonts w:asciiTheme="minorHAnsi" w:hAnsiTheme="minorHAnsi" w:cs="Arial"/>
          <w:sz w:val="22"/>
          <w:szCs w:val="22"/>
        </w:rPr>
        <w:t xml:space="preserve">zagłębić się w tajniki chemicznych eksperymentów i programowania. </w:t>
      </w:r>
      <w:r w:rsidRPr="00096B00">
        <w:rPr>
          <w:rFonts w:asciiTheme="minorHAnsi" w:hAnsiTheme="minorHAnsi" w:cs="Arial"/>
          <w:sz w:val="22"/>
          <w:szCs w:val="22"/>
        </w:rPr>
        <w:t>Jest to niepowtarzalna szansa dotknięcia tego, nad czym się pracuje na kierunkach technicznych i ścisłych. Studentki opowiedzą zaś o blaskach i cieniach studiowania w grupach z przewagą „pierwiastka męskiego”. Rejestracja na Dni Otwarte odbywa się na</w:t>
      </w:r>
      <w:r w:rsidRPr="00096B00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7" w:history="1">
        <w:r w:rsidRPr="00096B00">
          <w:rPr>
            <w:rStyle w:val="Hipercze"/>
            <w:rFonts w:asciiTheme="minorHAnsi" w:hAnsiTheme="minorHAnsi" w:cs="Arial"/>
            <w:color w:val="auto"/>
            <w:sz w:val="22"/>
            <w:szCs w:val="22"/>
          </w:rPr>
          <w:t>www.dziewczynynapolitechniki.pl</w:t>
        </w:r>
      </w:hyperlink>
      <w:r w:rsidR="00786911">
        <w:rPr>
          <w:rFonts w:ascii="Calibri" w:hAnsi="Calibri" w:cs="Calibri"/>
        </w:rPr>
        <w:t xml:space="preserve">. W sześciu miastach Polski tego dnia odbędzie się </w:t>
      </w:r>
      <w:r w:rsidR="009B3372" w:rsidRPr="00DA015E">
        <w:rPr>
          <w:rFonts w:ascii="Calibri" w:hAnsi="Calibri" w:cs="Calibri"/>
          <w:b/>
          <w:bCs/>
        </w:rPr>
        <w:t>Bieg w Kasku</w:t>
      </w:r>
      <w:r w:rsidR="009B3372" w:rsidRPr="00DA015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9B3372" w:rsidRPr="00786911" w:rsidRDefault="009B3372" w:rsidP="00096B00">
      <w:pPr>
        <w:pStyle w:val="Normalny1"/>
        <w:spacing w:after="150" w:line="240" w:lineRule="auto"/>
        <w:jc w:val="both"/>
        <w:rPr>
          <w:rFonts w:asciiTheme="minorHAnsi" w:hAnsiTheme="minorHAnsi"/>
          <w:i/>
          <w:iCs/>
          <w:color w:val="auto"/>
        </w:rPr>
      </w:pPr>
      <w:r w:rsidRPr="00096B00">
        <w:rPr>
          <w:rFonts w:asciiTheme="minorHAnsi" w:hAnsiTheme="minorHAnsi"/>
          <w:color w:val="auto"/>
        </w:rPr>
        <w:t>Akcja </w:t>
      </w:r>
      <w:r w:rsidRPr="00096B00">
        <w:rPr>
          <w:rFonts w:asciiTheme="minorHAnsi" w:hAnsiTheme="minorHAnsi"/>
          <w:i/>
          <w:iCs/>
          <w:color w:val="auto"/>
        </w:rPr>
        <w:t xml:space="preserve">Dziewczyny na politechniki! </w:t>
      </w:r>
      <w:r w:rsidRPr="00096B00">
        <w:rPr>
          <w:rFonts w:asciiTheme="minorHAnsi" w:hAnsiTheme="minorHAnsi"/>
          <w:color w:val="auto"/>
        </w:rPr>
        <w:t>i jej „młodsza siostra” - </w:t>
      </w:r>
      <w:r w:rsidRPr="00096B00">
        <w:rPr>
          <w:rFonts w:asciiTheme="minorHAnsi" w:hAnsiTheme="minorHAnsi"/>
          <w:i/>
          <w:iCs/>
          <w:color w:val="auto"/>
        </w:rPr>
        <w:t>Dziewczyny do ścisłych!</w:t>
      </w:r>
      <w:r w:rsidRPr="00096B00">
        <w:rPr>
          <w:rFonts w:asciiTheme="minorHAnsi" w:hAnsiTheme="minorHAnsi"/>
          <w:color w:val="auto"/>
        </w:rPr>
        <w:t xml:space="preserve"> zainicjowane przez Konferencję Rektorów Polskich Uczelni Technicznych (KRPUT) i Fundację Edukacyjną Perspektywy, </w:t>
      </w:r>
      <w:r w:rsidRPr="00096B00">
        <w:rPr>
          <w:rFonts w:asciiTheme="minorHAnsi" w:hAnsiTheme="minorHAnsi"/>
          <w:color w:val="auto"/>
        </w:rPr>
        <w:br/>
        <w:t>za najważniejszy cel stawiają sobie przełamywanie stereotypów w myśleniu i zachęcanie uczennic szkół ponadgimnazjalnych do podejmowania studiów technicznych i ścisłych. Bo nauka i technologia potrzebują kobiet.</w:t>
      </w:r>
      <w:r w:rsidR="00096B00" w:rsidRPr="00096B00">
        <w:rPr>
          <w:rFonts w:asciiTheme="minorHAnsi" w:hAnsiTheme="minorHAnsi"/>
          <w:color w:val="auto"/>
        </w:rPr>
        <w:t xml:space="preserve"> </w:t>
      </w:r>
      <w:r w:rsidR="00096B00" w:rsidRPr="00096B00">
        <w:rPr>
          <w:rFonts w:asciiTheme="minorHAnsi" w:hAnsiTheme="minorHAnsi"/>
          <w:color w:val="auto"/>
        </w:rPr>
        <w:t>Do tej pory wzięło w niej udział 100 tysięcy dziewczyn. Duża część z nich zdecydowała się podjąć studia inżynierskie i obecnie zarządza firmami technologicznymi, fabrykami, nadzoruje wielkie budowy, prowadzi badania naukowe i tworzy własne, innowacyjne rozwiązania współczesnych problemów w ramach start-</w:t>
      </w:r>
      <w:proofErr w:type="spellStart"/>
      <w:r w:rsidR="00096B00" w:rsidRPr="00096B00">
        <w:rPr>
          <w:rFonts w:asciiTheme="minorHAnsi" w:hAnsiTheme="minorHAnsi"/>
          <w:color w:val="auto"/>
        </w:rPr>
        <w:t>upów</w:t>
      </w:r>
      <w:proofErr w:type="spellEnd"/>
      <w:r w:rsidR="00096B00" w:rsidRPr="00096B00">
        <w:rPr>
          <w:rFonts w:asciiTheme="minorHAnsi" w:hAnsiTheme="minorHAnsi"/>
          <w:color w:val="auto"/>
        </w:rPr>
        <w:t xml:space="preserve"> technologicznych. -</w:t>
      </w:r>
      <w:r w:rsidR="00096B00" w:rsidRPr="00096B00">
        <w:rPr>
          <w:rStyle w:val="apple-converted-space"/>
          <w:rFonts w:asciiTheme="minorHAnsi" w:hAnsiTheme="minorHAnsi"/>
          <w:color w:val="auto"/>
        </w:rPr>
        <w:t> </w:t>
      </w:r>
      <w:r w:rsidR="00096B00" w:rsidRPr="00096B00">
        <w:rPr>
          <w:rFonts w:asciiTheme="minorHAnsi" w:hAnsiTheme="minorHAnsi"/>
          <w:i/>
          <w:iCs/>
          <w:color w:val="auto"/>
        </w:rPr>
        <w:t>To dzięki nim świat zaawansowanych technologii zmienia się, a kobiety mają w nim coraz więcej do powiedzenia</w:t>
      </w:r>
      <w:r w:rsidR="00096B00" w:rsidRPr="00096B00">
        <w:rPr>
          <w:rStyle w:val="apple-converted-space"/>
          <w:rFonts w:asciiTheme="minorHAnsi" w:hAnsiTheme="minorHAnsi"/>
          <w:color w:val="auto"/>
        </w:rPr>
        <w:t> </w:t>
      </w:r>
      <w:r w:rsidR="00096B00" w:rsidRPr="00096B00">
        <w:rPr>
          <w:rFonts w:asciiTheme="minorHAnsi" w:hAnsiTheme="minorHAnsi"/>
          <w:color w:val="auto"/>
        </w:rPr>
        <w:t>- mówi</w:t>
      </w:r>
      <w:r w:rsidR="00096B00" w:rsidRPr="00096B00">
        <w:rPr>
          <w:rStyle w:val="apple-converted-space"/>
          <w:rFonts w:asciiTheme="minorHAnsi" w:hAnsiTheme="minorHAnsi"/>
          <w:color w:val="auto"/>
        </w:rPr>
        <w:t> </w:t>
      </w:r>
      <w:r w:rsidR="00096B00" w:rsidRPr="00096B00">
        <w:rPr>
          <w:rStyle w:val="Pogrubienie"/>
          <w:rFonts w:asciiTheme="minorHAnsi" w:hAnsiTheme="minorHAnsi"/>
          <w:color w:val="auto"/>
        </w:rPr>
        <w:t>dr Bianka Siwińska</w:t>
      </w:r>
      <w:r w:rsidR="00096B00" w:rsidRPr="00096B00">
        <w:rPr>
          <w:rStyle w:val="apple-converted-space"/>
          <w:rFonts w:asciiTheme="minorHAnsi" w:hAnsiTheme="minorHAnsi"/>
          <w:color w:val="auto"/>
        </w:rPr>
        <w:t> </w:t>
      </w:r>
      <w:r w:rsidR="00096B00" w:rsidRPr="00096B00">
        <w:rPr>
          <w:rFonts w:asciiTheme="minorHAnsi" w:hAnsiTheme="minorHAnsi"/>
          <w:color w:val="auto"/>
        </w:rPr>
        <w:t>z Fundacji Edukacyjnej Perspektywy, pomysłodawczyni akcji</w:t>
      </w:r>
      <w:r w:rsidR="00096B00" w:rsidRPr="00096B00">
        <w:rPr>
          <w:rStyle w:val="apple-converted-space"/>
          <w:rFonts w:asciiTheme="minorHAnsi" w:hAnsiTheme="minorHAnsi"/>
          <w:color w:val="auto"/>
        </w:rPr>
        <w:t> </w:t>
      </w:r>
      <w:r w:rsidR="00096B00" w:rsidRPr="00096B00">
        <w:rPr>
          <w:rFonts w:asciiTheme="minorHAnsi" w:hAnsiTheme="minorHAnsi"/>
          <w:i/>
          <w:iCs/>
          <w:color w:val="auto"/>
        </w:rPr>
        <w:t>"Dziewczyny na politechniki!"</w:t>
      </w:r>
      <w:r w:rsidR="00786911">
        <w:rPr>
          <w:rFonts w:asciiTheme="minorHAnsi" w:hAnsiTheme="minorHAnsi"/>
          <w:i/>
          <w:iCs/>
          <w:color w:val="auto"/>
        </w:rPr>
        <w:t xml:space="preserve"> </w:t>
      </w:r>
      <w:r w:rsidRPr="00DA015E">
        <w:rPr>
          <w:rFonts w:ascii="Calibri" w:hAnsi="Calibri" w:cs="Calibri"/>
          <w:color w:val="auto"/>
        </w:rPr>
        <w:t xml:space="preserve">Akcja odbywa </w:t>
      </w:r>
      <w:r>
        <w:rPr>
          <w:rFonts w:ascii="Calibri" w:hAnsi="Calibri" w:cs="Calibri"/>
          <w:color w:val="auto"/>
        </w:rPr>
        <w:t>się po raz dziesiąty, można już</w:t>
      </w:r>
      <w:r w:rsidRPr="00DA015E">
        <w:rPr>
          <w:rFonts w:ascii="Calibri" w:hAnsi="Calibri" w:cs="Calibri"/>
          <w:color w:val="auto"/>
        </w:rPr>
        <w:t xml:space="preserve"> zatem mówić o pokoleniu </w:t>
      </w:r>
      <w:r w:rsidRPr="00DA015E">
        <w:rPr>
          <w:rFonts w:ascii="Calibri" w:hAnsi="Calibri" w:cs="Calibri"/>
          <w:i/>
          <w:iCs/>
          <w:color w:val="auto"/>
        </w:rPr>
        <w:t>Dziewczyn na politechniki!</w:t>
      </w:r>
      <w:r w:rsidR="00786911">
        <w:rPr>
          <w:rFonts w:ascii="Calibri" w:hAnsi="Calibri" w:cs="Calibri"/>
          <w:color w:val="auto"/>
        </w:rPr>
        <w:t xml:space="preserve"> </w:t>
      </w:r>
      <w:r w:rsidRPr="00DA015E">
        <w:rPr>
          <w:rFonts w:ascii="Calibri" w:hAnsi="Calibri" w:cs="Calibri"/>
          <w:color w:val="auto"/>
        </w:rPr>
        <w:t xml:space="preserve">- coraz większej grupie młodych kobiet zainspirowanych, dzięki udziałowi w </w:t>
      </w:r>
      <w:r w:rsidRPr="00DA015E">
        <w:rPr>
          <w:rFonts w:ascii="Calibri" w:hAnsi="Calibri" w:cs="Calibri"/>
          <w:b/>
          <w:bCs/>
          <w:color w:val="auto"/>
        </w:rPr>
        <w:t>Dniu Otwartym Tylko Dla Dziewczyn</w:t>
      </w:r>
      <w:r w:rsidRPr="00DA015E">
        <w:rPr>
          <w:rFonts w:ascii="Calibri" w:hAnsi="Calibri" w:cs="Calibri"/>
          <w:color w:val="auto"/>
        </w:rPr>
        <w:t>, do podjęcia studiów technicznych.</w:t>
      </w:r>
    </w:p>
    <w:p w:rsidR="009B3372" w:rsidRPr="008F1558" w:rsidRDefault="008F1558" w:rsidP="00D256FA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sz w:val="22"/>
          <w:szCs w:val="22"/>
        </w:rPr>
      </w:pPr>
      <w:r w:rsidRPr="008F1558">
        <w:rPr>
          <w:rFonts w:asciiTheme="minorHAnsi" w:hAnsiTheme="minorHAnsi" w:cs="Arial"/>
          <w:sz w:val="22"/>
          <w:szCs w:val="22"/>
        </w:rPr>
        <w:t xml:space="preserve">Jak potwierdza </w:t>
      </w:r>
      <w:r w:rsidRPr="008F1558">
        <w:rPr>
          <w:rFonts w:asciiTheme="minorHAnsi" w:hAnsiTheme="minorHAnsi" w:cs="Arial"/>
          <w:b/>
          <w:sz w:val="22"/>
          <w:szCs w:val="22"/>
        </w:rPr>
        <w:t>Raport</w:t>
      </w:r>
      <w:r w:rsidRPr="008F1558">
        <w:rPr>
          <w:rStyle w:val="apple-converted-space"/>
          <w:rFonts w:asciiTheme="minorHAnsi" w:hAnsiTheme="minorHAnsi" w:cs="Arial"/>
          <w:b/>
          <w:sz w:val="22"/>
          <w:szCs w:val="22"/>
        </w:rPr>
        <w:t> </w:t>
      </w:r>
      <w:r w:rsidRPr="008F1558">
        <w:rPr>
          <w:rFonts w:asciiTheme="minorHAnsi" w:hAnsiTheme="minorHAnsi" w:cs="Arial"/>
          <w:b/>
          <w:sz w:val="22"/>
          <w:szCs w:val="22"/>
        </w:rPr>
        <w:t>Kobiety na politechnikach 2017-2017</w:t>
      </w:r>
      <w:r w:rsidRPr="008F1558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 xml:space="preserve">w ciągu ostatnich 10 lat akcji </w:t>
      </w:r>
      <w:r w:rsidRPr="008F1558">
        <w:rPr>
          <w:rFonts w:asciiTheme="minorHAnsi" w:hAnsiTheme="minorHAnsi" w:cs="Arial"/>
          <w:i/>
          <w:sz w:val="22"/>
          <w:szCs w:val="22"/>
        </w:rPr>
        <w:t>Dziewczyny na politechniki!</w:t>
      </w:r>
      <w:r w:rsidRPr="008F1558">
        <w:rPr>
          <w:rFonts w:asciiTheme="minorHAnsi" w:hAnsiTheme="minorHAnsi" w:cs="Arial"/>
          <w:sz w:val="22"/>
          <w:szCs w:val="22"/>
        </w:rPr>
        <w:t xml:space="preserve"> udział dziewczyn na uczelniach technicznych wzrósł z 30% do 37% i wciąż się zwiększa. Na niektórych z nich, liczba studentek zwiększyła się nawet o ponad 60% (Politechnika Poznańska, Politechnika Świętokrzyska). W tym samym czasie udział kobiet wśród doktorantów na uczelniach technicznych wzrósł o prawie 8 procent. Oznacza to, że studia na politechnikach wybierają coraz chętniej wybitnie utalentowane maturzystki. Coraz częściej rezygnują one z uczelni pedagogicznych i ekonomicznych na rzecz politechnik. </w:t>
      </w:r>
    </w:p>
    <w:p w:rsidR="00D256FA" w:rsidRDefault="00D256FA" w:rsidP="006B44CC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:rsidR="00553F7F" w:rsidRDefault="00D256FA">
      <w:r w:rsidRPr="00D256FA">
        <w:rPr>
          <w:noProof/>
          <w:lang w:eastAsia="pl-PL"/>
        </w:rPr>
        <w:lastRenderedPageBreak/>
        <w:drawing>
          <wp:inline distT="0" distB="0" distL="0" distR="0">
            <wp:extent cx="5760720" cy="8129464"/>
            <wp:effectExtent l="0" t="0" r="0" b="5080"/>
            <wp:docPr id="1" name="Obraz 1" descr="C:\Users\User\Desktop\DNP 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NP map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F7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26B" w:rsidRDefault="0003226B" w:rsidP="009B3372">
      <w:pPr>
        <w:spacing w:after="0" w:line="240" w:lineRule="auto"/>
      </w:pPr>
      <w:r>
        <w:separator/>
      </w:r>
    </w:p>
  </w:endnote>
  <w:endnote w:type="continuationSeparator" w:id="0">
    <w:p w:rsidR="0003226B" w:rsidRDefault="0003226B" w:rsidP="009B3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26B" w:rsidRDefault="0003226B" w:rsidP="009B3372">
      <w:pPr>
        <w:spacing w:after="0" w:line="240" w:lineRule="auto"/>
      </w:pPr>
      <w:r>
        <w:separator/>
      </w:r>
    </w:p>
  </w:footnote>
  <w:footnote w:type="continuationSeparator" w:id="0">
    <w:p w:rsidR="0003226B" w:rsidRDefault="0003226B" w:rsidP="009B3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490" w:rsidRPr="00376490" w:rsidRDefault="00376490">
    <w:pPr>
      <w:pStyle w:val="Nagwek"/>
      <w:rPr>
        <w:rFonts w:ascii="Calibri" w:eastAsia="Arial" w:hAnsi="Calibri" w:cs="Calibri"/>
        <w:b/>
        <w:iCs/>
        <w:color w:val="FF6600"/>
        <w:sz w:val="24"/>
        <w:szCs w:val="24"/>
        <w:u w:val="single"/>
        <w:lang w:eastAsia="pl-PL"/>
      </w:rPr>
    </w:pPr>
    <w:r w:rsidRPr="00376490">
      <w:rPr>
        <w:b/>
        <w:noProof/>
        <w:color w:val="0070C0"/>
        <w:u w:val="single"/>
      </w:rPr>
      <w:drawing>
        <wp:anchor distT="0" distB="0" distL="114300" distR="114300" simplePos="0" relativeHeight="251659264" behindDoc="0" locked="0" layoutInCell="1" allowOverlap="1" wp14:anchorId="5ABDF78C" wp14:editId="44CE9864">
          <wp:simplePos x="0" y="0"/>
          <wp:positionH relativeFrom="column">
            <wp:posOffset>-699770</wp:posOffset>
          </wp:positionH>
          <wp:positionV relativeFrom="paragraph">
            <wp:posOffset>-325755</wp:posOffset>
          </wp:positionV>
          <wp:extent cx="1784985" cy="1714500"/>
          <wp:effectExtent l="0" t="0" r="5715" b="0"/>
          <wp:wrapThrough wrapText="bothSides">
            <wp:wrapPolygon edited="0">
              <wp:start x="0" y="0"/>
              <wp:lineTo x="0" y="21360"/>
              <wp:lineTo x="21439" y="21360"/>
              <wp:lineTo x="21439" y="0"/>
              <wp:lineTo x="0" y="0"/>
            </wp:wrapPolygon>
          </wp:wrapThrough>
          <wp:docPr id="6" name="Obraz 10" descr="DNP 10 roboc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DNP 10 robocz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171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Arial" w:hAnsi="Calibri" w:cs="Calibri"/>
        <w:b/>
        <w:iCs/>
        <w:color w:val="0070C0"/>
        <w:sz w:val="24"/>
        <w:szCs w:val="24"/>
        <w:u w:val="single"/>
        <w:lang w:eastAsia="pl-PL"/>
      </w:rPr>
      <w:t xml:space="preserve">                                                                                      INFORMACJA PRASOWA</w:t>
    </w:r>
  </w:p>
  <w:p w:rsidR="00376490" w:rsidRDefault="00376490">
    <w:pPr>
      <w:pStyle w:val="Nagwek"/>
      <w:rPr>
        <w:rFonts w:ascii="Calibri" w:eastAsia="Arial" w:hAnsi="Calibri" w:cs="Calibri"/>
        <w:i/>
        <w:iCs/>
        <w:color w:val="FF6600"/>
        <w:sz w:val="24"/>
        <w:szCs w:val="24"/>
        <w:lang w:eastAsia="pl-PL"/>
      </w:rPr>
    </w:pPr>
  </w:p>
  <w:p w:rsidR="00376490" w:rsidRDefault="00376490">
    <w:pPr>
      <w:pStyle w:val="Nagwek"/>
      <w:rPr>
        <w:rFonts w:ascii="Calibri" w:eastAsia="Arial" w:hAnsi="Calibri" w:cs="Calibri"/>
        <w:i/>
        <w:iCs/>
        <w:color w:val="FF6600"/>
        <w:sz w:val="24"/>
        <w:szCs w:val="24"/>
        <w:lang w:eastAsia="pl-PL"/>
      </w:rPr>
    </w:pPr>
  </w:p>
  <w:p w:rsidR="00376490" w:rsidRDefault="00376490">
    <w:pPr>
      <w:pStyle w:val="Nagwek"/>
      <w:rPr>
        <w:rFonts w:ascii="Calibri" w:eastAsia="Arial" w:hAnsi="Calibri" w:cs="Calibri"/>
        <w:i/>
        <w:iCs/>
        <w:color w:val="FF6600"/>
        <w:sz w:val="24"/>
        <w:szCs w:val="24"/>
        <w:lang w:eastAsia="pl-PL"/>
      </w:rPr>
    </w:pPr>
  </w:p>
  <w:p w:rsidR="00376490" w:rsidRPr="00376490" w:rsidRDefault="00376490" w:rsidP="00376490">
    <w:pPr>
      <w:pStyle w:val="Nagwek"/>
      <w:rPr>
        <w:rFonts w:ascii="Calibri" w:hAnsi="Calibri" w:cs="Calibri"/>
        <w:b/>
        <w:i/>
        <w:iCs/>
        <w:color w:val="FF6600"/>
        <w:sz w:val="32"/>
        <w:szCs w:val="32"/>
      </w:rPr>
    </w:pPr>
    <w:r>
      <w:rPr>
        <w:rFonts w:ascii="Calibri" w:hAnsi="Calibri" w:cs="Calibri"/>
        <w:b/>
        <w:i/>
        <w:iCs/>
        <w:color w:val="FF0066"/>
        <w:sz w:val="28"/>
        <w:szCs w:val="28"/>
      </w:rPr>
      <w:t xml:space="preserve">                                                    </w:t>
    </w:r>
    <w:r w:rsidRPr="00376490">
      <w:rPr>
        <w:rFonts w:ascii="Calibri" w:hAnsi="Calibri" w:cs="Calibri"/>
        <w:b/>
        <w:i/>
        <w:iCs/>
        <w:color w:val="FF0066"/>
        <w:sz w:val="32"/>
        <w:szCs w:val="32"/>
      </w:rPr>
      <w:t>Innowacje potrzebują kobiet!</w:t>
    </w:r>
    <w:r w:rsidRPr="00376490">
      <w:rPr>
        <w:rFonts w:ascii="Calibri" w:hAnsi="Calibri" w:cs="Calibri"/>
        <w:b/>
        <w:i/>
        <w:iCs/>
        <w:color w:val="FF6600"/>
        <w:sz w:val="32"/>
        <w:szCs w:val="32"/>
      </w:rPr>
      <w:t xml:space="preserve">  </w:t>
    </w:r>
  </w:p>
  <w:p w:rsidR="00376490" w:rsidRDefault="00376490" w:rsidP="00376490">
    <w:pPr>
      <w:pStyle w:val="Nagwek"/>
      <w:jc w:val="right"/>
      <w:rPr>
        <w:rFonts w:ascii="Calibri" w:hAnsi="Calibri" w:cs="Calibri"/>
        <w:i/>
        <w:iCs/>
        <w:color w:val="FF6600"/>
        <w:sz w:val="24"/>
        <w:szCs w:val="24"/>
      </w:rPr>
    </w:pPr>
  </w:p>
  <w:p w:rsidR="009B3372" w:rsidRDefault="009B337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99"/>
    <w:rsid w:val="0003226B"/>
    <w:rsid w:val="00096B00"/>
    <w:rsid w:val="00376490"/>
    <w:rsid w:val="00553F7F"/>
    <w:rsid w:val="00645399"/>
    <w:rsid w:val="006B44CC"/>
    <w:rsid w:val="00786911"/>
    <w:rsid w:val="008F1558"/>
    <w:rsid w:val="009B3372"/>
    <w:rsid w:val="00D256FA"/>
    <w:rsid w:val="00FB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0067B"/>
  <w15:chartTrackingRefBased/>
  <w15:docId w15:val="{10E9B794-3132-4BF5-9514-9C274F73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6B44CC"/>
  </w:style>
  <w:style w:type="character" w:styleId="Hipercze">
    <w:name w:val="Hyperlink"/>
    <w:basedOn w:val="Domylnaczcionkaakapitu"/>
    <w:uiPriority w:val="99"/>
    <w:semiHidden/>
    <w:unhideWhenUsed/>
    <w:rsid w:val="006B44C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B44CC"/>
    <w:rPr>
      <w:b/>
      <w:bCs/>
    </w:rPr>
  </w:style>
  <w:style w:type="paragraph" w:customStyle="1" w:styleId="Normalny1">
    <w:name w:val="Normalny1"/>
    <w:uiPriority w:val="99"/>
    <w:rsid w:val="009B3372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B3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372"/>
  </w:style>
  <w:style w:type="paragraph" w:styleId="Stopka">
    <w:name w:val="footer"/>
    <w:basedOn w:val="Normalny"/>
    <w:link w:val="StopkaZnak"/>
    <w:uiPriority w:val="99"/>
    <w:unhideWhenUsed/>
    <w:rsid w:val="009B3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dziewczynynapolitechniki.p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A6020-BC00-498F-826C-070FC51DB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495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2017-03-22T14:32:00Z</dcterms:created>
  <dcterms:modified xsi:type="dcterms:W3CDTF">2017-03-22T18:27:00Z</dcterms:modified>
</cp:coreProperties>
</file>